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F13">
      <w:pPr>
        <w:pStyle w:val="1"/>
      </w:pPr>
      <w:hyperlink r:id="rId5" w:history="1">
        <w:r>
          <w:rPr>
            <w:rStyle w:val="a4"/>
            <w:b w:val="0"/>
            <w:bCs w:val="0"/>
          </w:rPr>
          <w:t>Распоряжение Правительства РФ от 21 апреля 2016 г. N 747-р</w:t>
        </w:r>
      </w:hyperlink>
    </w:p>
    <w:p w:rsidR="00000000" w:rsidRDefault="00232F13">
      <w:pPr>
        <w:pStyle w:val="ab"/>
      </w:pPr>
      <w:r>
        <w:t>С изменениями и дополнениями от:</w:t>
      </w:r>
    </w:p>
    <w:p w:rsidR="00000000" w:rsidRDefault="00232F13">
      <w:pPr>
        <w:pStyle w:val="a9"/>
      </w:pPr>
      <w:r>
        <w:t>14 июля 2017 г.</w:t>
      </w:r>
    </w:p>
    <w:p w:rsidR="00000000" w:rsidRDefault="00232F13"/>
    <w:p w:rsidR="00000000" w:rsidRDefault="00232F13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план</w:t>
        </w:r>
      </w:hyperlink>
      <w:r>
        <w:t xml:space="preserve"> мероприятий по дальнейшему развитию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</w:t>
      </w:r>
      <w:r>
        <w:t>ьных услуг на 2016 - 2018 годы.</w:t>
      </w:r>
    </w:p>
    <w:p w:rsidR="00000000" w:rsidRDefault="00232F13">
      <w:bookmarkStart w:id="1" w:name="sub_2"/>
      <w:bookmarkEnd w:id="0"/>
      <w:r>
        <w:t xml:space="preserve">2. Правительственной комиссии по проведению административной реформы обеспечить координацию исполнения плана мероприятий, указанного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распоряжения.</w:t>
      </w:r>
    </w:p>
    <w:p w:rsidR="00000000" w:rsidRDefault="00232F13">
      <w:bookmarkStart w:id="2" w:name="sub_3"/>
      <w:bookmarkEnd w:id="1"/>
      <w:r>
        <w:t>3. Рекомендо</w:t>
      </w:r>
      <w:r>
        <w:t>вать высшим исполнительным органам государственной власти субъектов Российской Федерации утвердить региональные планы мероприятий по дальнейшему развитию системы предоставления государственных и муниципальных услуг по принципу "одного окна" в многофункцион</w:t>
      </w:r>
      <w:r>
        <w:t>альных центрах предоставления государственных и муниципальных услуг на 2016 - 2018 годы с учетом необходимости организации предоставления социально значимых для граждан Российской Федерации и субъектов малого и среднего бизнеса государственных и муниципаль</w:t>
      </w:r>
      <w:r>
        <w:t>ных услуг в многофункциональных центрах предоставления государственных и муниципальных услуг.</w:t>
      </w:r>
    </w:p>
    <w:bookmarkEnd w:id="2"/>
    <w:p w:rsidR="00000000" w:rsidRDefault="00232F1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232F13"/>
    <w:p w:rsidR="00000000" w:rsidRDefault="00232F1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32F13">
      <w:pPr>
        <w:pStyle w:val="a6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"/>
    <w:p w:rsidR="00000000" w:rsidRDefault="00232F13">
      <w:pPr>
        <w:pStyle w:val="a7"/>
      </w:pPr>
      <w:r>
        <w:t xml:space="preserve">План изменен. - </w:t>
      </w:r>
      <w:hyperlink r:id="rId6" w:history="1">
        <w:r>
          <w:rPr>
            <w:rStyle w:val="a4"/>
          </w:rPr>
          <w:t>Распоряжение</w:t>
        </w:r>
      </w:hyperlink>
      <w:r>
        <w:t xml:space="preserve"> Правительства РФ от 14 июля 2017 г. N 1504-р</w:t>
      </w:r>
    </w:p>
    <w:p w:rsidR="00000000" w:rsidRDefault="00232F13">
      <w:pPr>
        <w:pStyle w:val="a7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00000" w:rsidRDefault="00232F13">
      <w:pPr>
        <w:pStyle w:val="1"/>
      </w:pPr>
      <w:r>
        <w:t>План</w:t>
      </w:r>
      <w:r>
        <w:br/>
        <w:t>мероприятий по дальнейшему развитию системы пр</w:t>
      </w:r>
      <w:r>
        <w:t>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 на 2016 - 2018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Правительства РФ от 21 апреля 201</w:t>
      </w:r>
      <w:r>
        <w:t>6 г. N 747-р)</w:t>
      </w:r>
    </w:p>
    <w:p w:rsidR="00000000" w:rsidRDefault="00232F13">
      <w:pPr>
        <w:pStyle w:val="ab"/>
      </w:pPr>
      <w:r>
        <w:t>С изменениями и дополнениями от:</w:t>
      </w:r>
    </w:p>
    <w:p w:rsidR="00000000" w:rsidRDefault="00232F13">
      <w:pPr>
        <w:pStyle w:val="a9"/>
      </w:pPr>
      <w:r>
        <w:t>14 июля 2017 г.</w:t>
      </w:r>
    </w:p>
    <w:p w:rsidR="00000000" w:rsidRDefault="00232F1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32F13">
      <w:pPr>
        <w:pStyle w:val="a6"/>
      </w:pPr>
      <w:r>
        <w:t xml:space="preserve">См. </w:t>
      </w:r>
      <w:hyperlink r:id="rId8" w:history="1">
        <w:r>
          <w:rPr>
            <w:rStyle w:val="a4"/>
          </w:rPr>
          <w:t>План</w:t>
        </w:r>
      </w:hyperlink>
      <w:r>
        <w:t xml:space="preserve"> мероприятий Минтруда России по реализации настоящего плана, утвержденный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Минтруда России от 30 июня 2016 г. N 325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620"/>
        <w:gridCol w:w="3920"/>
        <w:gridCol w:w="2660"/>
        <w:gridCol w:w="3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2F13">
            <w:pPr>
              <w:pStyle w:val="aa"/>
              <w:jc w:val="center"/>
            </w:pPr>
            <w:r>
              <w:t>Мероприятие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2F13">
            <w:pPr>
              <w:pStyle w:val="aa"/>
              <w:jc w:val="center"/>
            </w:pPr>
            <w:r>
              <w:t>Вид документа (результат)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2F13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Ответственный 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4" w:name="sub_1001"/>
            <w:r>
              <w:t>I. Общесистемные меры, направленные на совершенств</w:t>
            </w:r>
            <w:r>
              <w:t>ование механизмов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5" w:name="sub_10011"/>
            <w:r>
              <w:t>Совершенствование нормативно-правового регулирования</w:t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" w:name="sub_100111"/>
            <w:r>
              <w:t>1.</w:t>
            </w:r>
            <w:bookmarkEnd w:id="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Внесение изменений, предусматривающих расширение перечней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(далее - многофункц</w:t>
            </w:r>
            <w:r>
              <w:t>иональные центры), наиболее социально значимыми услугами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7" w:name="sub_100112"/>
            <w:r>
              <w:t>2.</w:t>
            </w:r>
            <w:bookmarkEnd w:id="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Расширение перечня дополнительных (сопутствующих) услуг, которые могут быть предоставлены в многофункциональных центрах и функций, осуществляемых </w:t>
            </w:r>
            <w:r>
              <w:lastRenderedPageBreak/>
              <w:t>многофункциональными центрами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постановления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</w:t>
            </w:r>
            <w:r>
              <w:t>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8" w:name="sub_100113"/>
            <w:r>
              <w:lastRenderedPageBreak/>
              <w:t>3.</w:t>
            </w:r>
            <w:bookmarkEnd w:id="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Нормативное закрепление понятия схемы размещения многофункциональных центров, формируемой субъектами Российской Федерации, в целях обеспечения доли охва</w:t>
            </w:r>
            <w:r>
              <w:t>та граждан, имеющих доступ к получению государственных и муниципальных услуг на базе многофункциональных центров, не менее 90 процентов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9" w:name="sub_100114"/>
            <w:r>
              <w:t>4.</w:t>
            </w:r>
            <w:bookmarkEnd w:id="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Нормативное закрепление еди</w:t>
            </w:r>
            <w:r>
              <w:t>ного фирменного стиля многофункциональных центров с установлением рекомендации по его использованию, а также разработка методических рекомендаций по использованию фирменного стиля "Мои документы" и фирменного стиля "Госуслуги.ру"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hyperlink r:id="rId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Минэкономразвития России,</w:t>
            </w:r>
          </w:p>
          <w:p w:rsidR="00000000" w:rsidRDefault="00232F13">
            <w:pPr>
              <w:pStyle w:val="ac"/>
            </w:pPr>
            <w:r>
              <w:t>доклад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</w:t>
            </w:r>
            <w:r>
              <w:t xml:space="preserve"> технологий для улучшения качества жизни и условий ведения предпринимательской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0" w:name="sub_100115"/>
            <w:r>
              <w:t>5.</w:t>
            </w:r>
            <w:bookmarkEnd w:id="1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Нормативное закрепление возможности предоставления нескольких государственн</w:t>
            </w:r>
            <w:r>
              <w:t>ых или муниципальных услуг посредством подачи заявителем единого заявления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федерального закона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1" w:name="sub_100116"/>
            <w:r>
              <w:t>6.</w:t>
            </w:r>
            <w:bookmarkEnd w:id="1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Нормативное закрепление возможности использования изображения Государственного герба Российской Федерации на печатях </w:t>
            </w:r>
            <w:r>
              <w:lastRenderedPageBreak/>
              <w:t>многофункциональных центров при предоставлении государственных услуг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указа Президента Российской Федер</w:t>
            </w:r>
            <w:r>
              <w:t>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Геральдический совет при Президенте Российской Федерации,</w:t>
            </w:r>
          </w:p>
          <w:p w:rsidR="00000000" w:rsidRDefault="00232F13">
            <w:pPr>
              <w:pStyle w:val="ac"/>
            </w:pPr>
            <w:r>
              <w:lastRenderedPageBreak/>
              <w:t>Минюст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2" w:name="sub_100117"/>
            <w:r>
              <w:lastRenderedPageBreak/>
              <w:t>7.</w:t>
            </w:r>
            <w:bookmarkEnd w:id="1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Подготовка предложений по внесению изменений в нормативные правовые акты в целях исключения необходимости офор</w:t>
            </w:r>
            <w:r>
              <w:t>мления заявлений и результатов оказания государственных услуг федеральных органов исполнительной власти и органов государственных внебюджетных фондов на бланках, напечатанных типографским способом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</w:t>
            </w:r>
            <w:r>
              <w:t>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власти, государственные внебюджетные фонды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3" w:name="sub_100118"/>
            <w:r>
              <w:t>8.</w:t>
            </w:r>
            <w:bookmarkEnd w:id="1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Внесение изменений в нормативные правовые акты, направленные на обеспечение возможности многофункциональных центров направлять информацию о ходе предоставления государственных и муниципальных услуг, а также запросы по оценке качества предоставленных услуг </w:t>
            </w:r>
            <w:r>
              <w:t>посредством СМС-сообщений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нормативного правового акта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4" w:name="sub_100119"/>
            <w:r>
              <w:t>9.</w:t>
            </w:r>
            <w:bookmarkEnd w:id="1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Завершение формирования нормативной правовой базы, обеспечивающей возможность взаимодействия многофункцион</w:t>
            </w:r>
            <w:r>
              <w:t>альных центров с федеральными органами исполнительной власти, органами государственных внебюджетных фондов в электронной форме без дублирования документов на бумажном носителе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</w:t>
            </w:r>
            <w:r>
              <w:t>я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Минтруд России,</w:t>
            </w:r>
          </w:p>
          <w:p w:rsidR="00000000" w:rsidRDefault="00232F13">
            <w:pPr>
              <w:pStyle w:val="ac"/>
            </w:pPr>
            <w:r>
              <w:t>Минфин России,</w:t>
            </w:r>
          </w:p>
          <w:p w:rsidR="00000000" w:rsidRDefault="00232F13">
            <w:pPr>
              <w:pStyle w:val="ac"/>
            </w:pPr>
            <w:r>
              <w:t>МВД России</w:t>
            </w:r>
          </w:p>
          <w:p w:rsidR="00000000" w:rsidRDefault="00232F13">
            <w:pPr>
              <w:pStyle w:val="aa"/>
            </w:pPr>
          </w:p>
          <w:p w:rsidR="00000000" w:rsidRDefault="00232F1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5" w:name="sub_1001110"/>
            <w:r>
              <w:t>10.</w:t>
            </w:r>
            <w:bookmarkEnd w:id="1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предложений по оказанию государственных услуг федеральных </w:t>
            </w:r>
            <w:r>
              <w:lastRenderedPageBreak/>
              <w:t>органов исполнительной власти, органов государственных внебюджетных фондов гражданам в многофункциональных центрах на всей территории Российской Федерации независимо от места их проживани</w:t>
            </w:r>
            <w:r>
              <w:t>я, а также по предоставлению государственных услуг органов исполнительной власти субъектов Российской Федерации в пределах территории одного субъекта Российской Федерации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</w:t>
            </w:r>
            <w:r>
              <w:t xml:space="preserve">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lastRenderedPageBreak/>
              <w:t>федеральные органы исполнительной власти,</w:t>
            </w:r>
          </w:p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16" w:name="sub_10012"/>
            <w:r>
              <w:lastRenderedPageBreak/>
              <w:t>Создание многофункциональных центров, ориентированных на предоставление государственных, муниципальных, дополнительных (сопутствующих) услуг субъектам предпринимательства</w:t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7" w:name="sub_1001211"/>
            <w:r>
              <w:t>11.</w:t>
            </w:r>
            <w:bookmarkEnd w:id="1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пилотного проекта по организации деятельности многофункциональных центров, ориентированных на предоставление государственных, муниципальных, дополнительных (сопутствующих) услуг субъектам предпринимательства (далее - центры для бизнеса), в субъе</w:t>
            </w:r>
            <w:r>
              <w:t>ктах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акционерное общество "Федеральная корпорация по развитию малого и среднего предпринимательства",</w:t>
            </w:r>
          </w:p>
          <w:p w:rsidR="00000000" w:rsidRDefault="00232F13">
            <w:pPr>
              <w:pStyle w:val="ac"/>
            </w:pPr>
            <w:r>
              <w:t>высшие исполнительные органы государственной</w:t>
            </w:r>
            <w:r>
              <w:t xml:space="preserve">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8" w:name="sub_1001212"/>
            <w:r>
              <w:t>12.</w:t>
            </w:r>
            <w:bookmarkEnd w:id="1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Внесение изменений в </w:t>
            </w:r>
            <w:hyperlink r:id="rId11" w:history="1">
              <w:r>
                <w:rPr>
                  <w:rStyle w:val="a4"/>
                </w:rPr>
                <w:t>Правила</w:t>
              </w:r>
            </w:hyperlink>
            <w:r>
              <w:t xml:space="preserve"> организации деятельности многофункциональных центров предоставления государственных и муниц</w:t>
            </w:r>
            <w:r>
              <w:t xml:space="preserve">ипальных услуг, утвержденные </w:t>
            </w:r>
            <w:hyperlink r:id="rId12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22 декабря 2012 г. N 1376 "Об утверждении Правил </w:t>
            </w:r>
            <w:r>
              <w:lastRenderedPageBreak/>
              <w:t>организации деятельности многофункциональных центров предо</w:t>
            </w:r>
            <w:r>
              <w:t>ставления государственных и муниципальных услуг", в части установления различных форм организации деятельности центров для бизнеса и определения типового перечня услуг (государственных, муниципальных, дополнительных (сопутствующих) услуг)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постановле</w:t>
            </w:r>
            <w:r>
              <w:t>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19" w:name="sub_1001213"/>
            <w:r>
              <w:lastRenderedPageBreak/>
              <w:t>13.</w:t>
            </w:r>
            <w:bookmarkEnd w:id="1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Разработка информационной системы, обеспечивающей взаимодействие акционерного общества "Федеральная корпорация по развитию малого и среднего предпринимательства" и многофункциональных центров в электронной форме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разработка и введение в промышленную эксплуа</w:t>
            </w:r>
            <w:r>
              <w:t>тацию информационной системы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акционерное общество "Федеральная корпорация по развитию малого и среднего предпринимательства"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0" w:name="sub_1001214"/>
            <w:r>
              <w:t>14.</w:t>
            </w:r>
            <w:bookmarkEnd w:id="2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Подключение автоматизированных информационных систем многофункциональных центров к эл</w:t>
            </w:r>
            <w:r>
              <w:t>ектронному сервису информационной системы акционерного общества "Федеральная корпорация по развитию малого и среднего предпринимательства" в целях обеспечения взаимодействия многофункциональных центров с акционерным обществом "Федеральная корпорация по раз</w:t>
            </w:r>
            <w:r>
              <w:t>витию малого и среднего предпринимательства" в электронной форме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соглашение о взаимодействии между акционерным обществом "Федеральная корпорация по развитию малого и среднего предпринимательства" и многофункциональными центрами, уполномоченными на заключен</w:t>
            </w:r>
            <w:r>
              <w:t>ие соглашений о взаимодействии с федеральными органами исполнительной власти и органами государственных внебюджетных фондов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акционерное общество "Федеральная корпорация по развитию малого и среднего предпринимательства",</w:t>
            </w:r>
          </w:p>
          <w:p w:rsidR="00000000" w:rsidRDefault="00232F13">
            <w:pPr>
              <w:pStyle w:val="ac"/>
            </w:pPr>
            <w:r>
              <w:t>высшие исполните</w:t>
            </w:r>
            <w:r>
              <w:t>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1" w:name="sub_1001215"/>
            <w:r>
              <w:t>15.</w:t>
            </w:r>
            <w:bookmarkEnd w:id="2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механизма финансирования мероприятий по созданию центров для бизнеса в рамках </w:t>
            </w:r>
            <w:hyperlink r:id="rId13" w:history="1">
              <w:r>
                <w:rPr>
                  <w:rStyle w:val="a4"/>
                </w:rPr>
                <w:t>подпр</w:t>
              </w:r>
              <w:r>
                <w:rPr>
                  <w:rStyle w:val="a4"/>
                </w:rPr>
                <w:t>ограммы</w:t>
              </w:r>
            </w:hyperlink>
            <w:r>
              <w:t xml:space="preserve"> </w:t>
            </w:r>
            <w:r>
              <w:lastRenderedPageBreak/>
              <w:t xml:space="preserve">"Развитие малого и среднего предпринимательства" государственной программы Российской Федерации "Экономическое развитие и инновационная экономика", утвержденной </w:t>
            </w:r>
            <w:hyperlink r:id="rId14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</w:t>
            </w:r>
            <w:r>
              <w:t>авительства Российской Федерации от 15 апреля 2014 г. N 316 "Об утверждении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Минфин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22" w:name="sub_10013"/>
            <w:r>
              <w:lastRenderedPageBreak/>
              <w:t>Оптимизация деятельности многофункциональных центров при помощи использования информационно-телекоммуникационных технологий</w:t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3" w:name="sub_1001316"/>
            <w:r>
              <w:t>16.</w:t>
            </w:r>
            <w:bookmarkEnd w:id="2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Ввод в эксплуатацию электронных сервисов, необходимых для обеспечения электронного взаимодействия с многофункциональными центрами при предоставлении услуг федеральных органов исполнительной власти, органов государственных внебюджетных фондов, предусмотренн</w:t>
            </w:r>
            <w:r>
              <w:t xml:space="preserve">ых в перечнях, утвержденных </w:t>
            </w:r>
            <w:hyperlink r:id="rId15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</w:t>
            </w:r>
            <w:r>
              <w:t xml:space="preserve">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</w:t>
            </w:r>
            <w:r>
              <w:lastRenderedPageBreak/>
              <w:t xml:space="preserve">субъектов Российской Федерации, органами местного самоуправления" (за исключением </w:t>
            </w:r>
            <w:hyperlink r:id="rId16" w:history="1">
              <w:r>
                <w:rPr>
                  <w:rStyle w:val="a4"/>
                </w:rPr>
                <w:t>перечня</w:t>
              </w:r>
            </w:hyperlink>
            <w:r>
              <w:t xml:space="preserve"> 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</w:t>
            </w:r>
            <w:r>
              <w:t xml:space="preserve"> орган местного самоуправления организуется в порядке эксперимента)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ФНС России,</w:t>
            </w:r>
          </w:p>
          <w:p w:rsidR="00000000" w:rsidRDefault="00232F13">
            <w:pPr>
              <w:pStyle w:val="ac"/>
            </w:pPr>
            <w:r>
              <w:t>Росреестр,</w:t>
            </w:r>
          </w:p>
          <w:p w:rsidR="00000000" w:rsidRDefault="00232F13">
            <w:pPr>
              <w:pStyle w:val="ac"/>
            </w:pPr>
            <w:r>
              <w:t>Росимущество,</w:t>
            </w:r>
          </w:p>
          <w:p w:rsidR="00000000" w:rsidRDefault="00232F13">
            <w:pPr>
              <w:pStyle w:val="ac"/>
            </w:pPr>
            <w:r>
              <w:t>Роспотребнадзор,</w:t>
            </w:r>
          </w:p>
          <w:p w:rsidR="00000000" w:rsidRDefault="00232F13">
            <w:pPr>
              <w:pStyle w:val="ac"/>
            </w:pPr>
            <w:r>
              <w:t>ФССП России,</w:t>
            </w:r>
          </w:p>
          <w:p w:rsidR="00000000" w:rsidRDefault="00232F13">
            <w:pPr>
              <w:pStyle w:val="ac"/>
            </w:pPr>
            <w:r>
              <w:t>Пенсионный ф</w:t>
            </w:r>
            <w:r>
              <w:t>онд Российской Федерации,</w:t>
            </w:r>
          </w:p>
          <w:p w:rsidR="00000000" w:rsidRDefault="00232F13">
            <w:pPr>
              <w:pStyle w:val="ac"/>
            </w:pPr>
            <w:r>
              <w:t>Фонд социального страхования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4" w:name="sub_1001317"/>
            <w:r>
              <w:lastRenderedPageBreak/>
              <w:t>17.</w:t>
            </w:r>
            <w:bookmarkEnd w:id="2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Подключение автоматизированных информационных систем многофункциональных центров к электронным сервисам в целях обеспечения взаимодействия между многофункциональными центрами и федеральными органами исполнительной власти и органами государственных внебюдже</w:t>
            </w:r>
            <w:r>
              <w:t>тных фондов в электронной форме, закрепление соответствующих положений в соглашениях о взаимодействии между многофункциональными центрами, уполномоченными на заключение соглашений о взаимодействии с федеральными органами исполнительной власти и органами го</w:t>
            </w:r>
            <w:r>
              <w:t>сударственных внебюджетных фондов, и федеральными органами исполнительной власти, органами государственных внебюджетных фондов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дополнительное соглашение о взаимодействии между уполномоченными многофункциональными центрами и федеральными органами исполнител</w:t>
            </w:r>
            <w:r>
              <w:t>ьной власти, органами государственных внебюджетных фондов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000000" w:rsidRDefault="00232F13">
            <w:pPr>
              <w:pStyle w:val="ac"/>
            </w:pPr>
            <w:r>
              <w:t xml:space="preserve">заинтересованные федеральные органы исполнительной власти, органы государственных внебюджетных </w:t>
            </w:r>
            <w:r>
              <w:t>фондов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5" w:name="sub_1001318"/>
            <w:r>
              <w:lastRenderedPageBreak/>
              <w:t>18.</w:t>
            </w:r>
            <w:bookmarkEnd w:id="2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Анализ и распространение практики организации выдачи ключа простых электронных подписей в многофункциональных центрах и при необходимости подготовка предложений по внесению изменений в нормативные правовые акты, регламенти</w:t>
            </w:r>
            <w:r>
              <w:t>рующие выдачу ключа простых электронных подписей (в целях снятия ограничений, препятствующих организации выдачи ключа простых электронных подписей в многофункциональных центрах)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</w:t>
            </w:r>
            <w:r>
              <w:t>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6" w:name="sub_1001319"/>
            <w:r>
              <w:t>19.</w:t>
            </w:r>
            <w:bookmarkEnd w:id="2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Подготовка предложений по реализации возможности подачи документов, необходимых для получения услуг, предоставляемых федеральными органами исполнительной власти и органами государственных внебюджетных фондов, с использованием федеральной государственной ин</w:t>
            </w:r>
            <w:r>
              <w:t>формационной системы "Единый портал государственных и муниципальных услуг (функций)" с возможностью получения результатов предоставления указанных услуг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Минкомсвяз</w:t>
            </w:r>
            <w:r>
              <w:t>ь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 и государственные внебюджетные фонды,</w:t>
            </w:r>
          </w:p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7" w:name="sub_1001320"/>
            <w:r>
              <w:t>20.</w:t>
            </w:r>
            <w:bookmarkEnd w:id="2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Реализация воз</w:t>
            </w:r>
            <w:r>
              <w:t xml:space="preserve">можности подачи документов, необходимых для получения услуг, предоставляемых федеральными органами исполнительной власти и органами государственных внебюджетных фондов, с использованием федеральной государственной информационной </w:t>
            </w:r>
            <w:r>
              <w:lastRenderedPageBreak/>
              <w:t>системы "Единый портал госу</w:t>
            </w:r>
            <w:r>
              <w:t>дарственных и муниципальных услуг (функций)" и возможностью получения результатов по указанным услугам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по отдельному плану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власти, государственные внебюджетные фонды,</w:t>
            </w:r>
          </w:p>
          <w:p w:rsidR="00000000" w:rsidRDefault="00232F13">
            <w:pPr>
              <w:pStyle w:val="ac"/>
            </w:pPr>
            <w:r>
              <w:t xml:space="preserve">высшие исполнительные </w:t>
            </w:r>
            <w:r>
              <w:lastRenderedPageBreak/>
              <w:t>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8" w:name="sub_1001321"/>
            <w:r>
              <w:lastRenderedPageBreak/>
              <w:t>21.</w:t>
            </w:r>
            <w:bookmarkEnd w:id="2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пилотного проекта по подключению автомат</w:t>
            </w:r>
            <w:r>
              <w:t>изированных информационных систем многофункциональных центров к автоматизированной информационной системе мониторинга деятельности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высшие и</w:t>
            </w:r>
            <w:r>
              <w:t>сполнительные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29" w:name="sub_1001322"/>
            <w:r>
              <w:t>22.</w:t>
            </w:r>
            <w:bookmarkEnd w:id="2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Внесение изменений в </w:t>
            </w:r>
            <w:hyperlink r:id="rId17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Российской Федерации от 22 декабря 201</w:t>
            </w:r>
            <w:r>
              <w:t xml:space="preserve">2 г. N 1376 "Об утверждении Правил организации деятельности многофункциональных центров предоставления государственных и муниципальных услуг" в части включения требований к подключению автоматизированных информационных систем многофункциональных центров к </w:t>
            </w:r>
            <w:r>
              <w:t>автоматизированной информационной системе мониторинга деятельности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0" w:name="sub_1001323"/>
            <w:r>
              <w:t>23.</w:t>
            </w:r>
            <w:bookmarkEnd w:id="3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Подключение автоматизированных информационных систем многофункциональных центров к автоматизированной информационной системе мониторинга деятельности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</w:t>
            </w:r>
            <w:r>
              <w:t>ия России,</w:t>
            </w:r>
          </w:p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1" w:name="sub_1001324"/>
            <w:r>
              <w:t>24.</w:t>
            </w:r>
            <w:bookmarkEnd w:id="3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Внесение изменений в методические </w:t>
            </w:r>
            <w:r>
              <w:lastRenderedPageBreak/>
              <w:t>рекомендации по обеспечению деятельности многофункциональных центров в части функционирования информа</w:t>
            </w:r>
            <w:r>
              <w:t>ционных систем многофункциональных центров, средств безопасности, каналов связи в соответствии с накопленной практикой применения данных методических рекомендаций, а также с учетом новых направлений работы, в том числе в части интеграции с автоматизированн</w:t>
            </w:r>
            <w:r>
              <w:t>ой информационной системой мониторинга деятельности многофункциональных центров, работы с технологическими схемами предоставления государственных и муниципальных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приказ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2" w:name="sub_1001325"/>
            <w:r>
              <w:lastRenderedPageBreak/>
              <w:t>25.</w:t>
            </w:r>
            <w:bookmarkEnd w:id="3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Создание официального сайта "Моидокументы.рф", предназначенного для доведения до граждан основной информации о принципах и правилах функционирования многофункциональных центров 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</w:t>
            </w:r>
            <w:r>
              <w:t>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33" w:name="sub_10014"/>
            <w:r>
              <w:t>Внедрение технологических схем предоставления государственных и муниципальных услуг</w:t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4" w:name="sub_1001426"/>
            <w:r>
              <w:t>26.</w:t>
            </w:r>
            <w:bookmarkEnd w:id="3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Нормативное правовое закрепление необходимости утверждения технологических схем предоставления государственных и муниципальных услуг как части соглашения о взаимодействии между многофункциональными центрами и федеральными органами </w:t>
            </w:r>
            <w:r>
              <w:lastRenderedPageBreak/>
              <w:t>исполнительной власти, го</w:t>
            </w:r>
            <w:r>
              <w:t>сударственными внебюджетными фондами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постановления Правительства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5" w:name="sub_1001427"/>
            <w:r>
              <w:lastRenderedPageBreak/>
              <w:t>27.</w:t>
            </w:r>
            <w:bookmarkEnd w:id="3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Разработка методических рекомендаций по формированию технологических схем предоставления государственных и муниципальных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методические рекомендации по формированию технологических схем предоставления государственных и муниципальных услуг (утверждение </w:t>
            </w:r>
            <w:r>
              <w:t>на Правительственной комиссии по проведению административной реформы)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6" w:name="sub_1001428"/>
            <w:r>
              <w:t>28.</w:t>
            </w:r>
            <w:bookmarkEnd w:id="3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технологических схем предоставления государственных услуг в отношении государственных услуг федеральных </w:t>
            </w:r>
            <w:r>
              <w:t>органов исполнительной власти и государственных внебюджетных фондов, утвержденных перечнями постановления Правительства Российской Федерации от 27 сентября 2011 г. N 797 "О взаимодействии между многофункциональными центрами предоставления государственных и</w:t>
            </w:r>
            <w:r>
      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(за исключением </w:t>
            </w:r>
            <w:hyperlink r:id="rId18" w:history="1">
              <w:r>
                <w:rPr>
                  <w:rStyle w:val="a4"/>
                </w:rPr>
                <w:t>перечня</w:t>
              </w:r>
            </w:hyperlink>
            <w:r>
              <w:t xml:space="preserve"> государственных услуг, предоставление которых в многофункциональных центрах предоставления государственных и </w:t>
            </w:r>
            <w:r>
              <w:lastRenderedPageBreak/>
              <w:t>муниципальных услуг без личной явки заявителя в соответствующий орган государственной власти, орг</w:t>
            </w:r>
            <w:r>
              <w:t>ан местного самоуправления организуется в порядке эксперимента)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технологические схемы предоставления государственных и муниципальных услуг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федеральные органы исполнительной власти, государственные внебюджетные фонды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7" w:name="sub_1001429"/>
            <w:r>
              <w:lastRenderedPageBreak/>
              <w:t>29.</w:t>
            </w:r>
            <w:bookmarkEnd w:id="3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Разработка технологических схем предоставления государственных и муниципальных услуг, перечни которых утверждаются нормативным правовым актом субъекта Российской Федерации или муниципальными правовыми актами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технологические схемы предоставления государственных и муниципальных услуг</w:t>
            </w:r>
          </w:p>
          <w:p w:rsidR="00000000" w:rsidRDefault="00232F13">
            <w:pPr>
              <w:pStyle w:val="ac"/>
            </w:pPr>
            <w:r>
              <w:t>(утверждение технологических схем органами государственной власти субъектов Российской Федерации)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</w:t>
            </w:r>
            <w:r>
              <w:t>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8" w:name="sub_1001430"/>
            <w:r>
              <w:t>30.</w:t>
            </w:r>
            <w:bookmarkEnd w:id="3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Заключение дополнительных соглашений к соглашениям о взаимодействии между многофункциональными центрами и федеральными органами исполнительной власти, государственными внебюджетными фондами в части установления</w:t>
            </w:r>
            <w:r>
              <w:t xml:space="preserve"> приложений, содержащих технологические схемы предоставления государственных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дополнительное соглашение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в течение 2 месяцев со дня одобрения технологических схем предоставления государственных услуг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федеральные органы исполнительной власти, государств</w:t>
            </w:r>
            <w:r>
              <w:t>енные внебюджетные фонды,</w:t>
            </w:r>
          </w:p>
          <w:p w:rsidR="00000000" w:rsidRDefault="00232F13">
            <w:pPr>
              <w:pStyle w:val="ac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39" w:name="sub_1001431"/>
            <w:r>
              <w:t>31.</w:t>
            </w:r>
            <w:bookmarkEnd w:id="3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Доработка федеральной государственной информационной системы "Федеральный реестр государственных и муниципальных услуг (</w:t>
            </w:r>
            <w:r>
              <w:t>функций)" в целях обеспечения возможности формирования технологических схем предоставления государственных и муниципальных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подкомиссию по использованию инф</w:t>
            </w:r>
            <w:r>
              <w:t>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</w:t>
            </w:r>
            <w:r>
              <w:t>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0" w:name="sub_1001432"/>
            <w:r>
              <w:lastRenderedPageBreak/>
              <w:t>32.</w:t>
            </w:r>
            <w:bookmarkEnd w:id="4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Ввод в эксплуатацию доработанной версии федеральной государственной информационной системы "Федеральный реестр государственных и муниципальных услуг (функций)"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</w:t>
            </w:r>
            <w:r>
              <w:t>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41" w:name="sub_1002"/>
            <w:r>
              <w:t>II. Совершенствование механизмов предоставления отдельных государственных услуг</w:t>
            </w:r>
            <w:bookmarkEnd w:id="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2" w:name="sub_100233"/>
            <w:r>
              <w:t>33.</w:t>
            </w:r>
            <w:bookmarkEnd w:id="4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Анализ законодательства Российской Федерации и разработка предложений по исключению случаев истребования справок о составе семьи при предоставлении государственных и муниципальных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</w:t>
            </w:r>
            <w:r>
              <w:t>номразвития России,</w:t>
            </w:r>
          </w:p>
          <w:p w:rsidR="00000000" w:rsidRDefault="00232F13">
            <w:pPr>
              <w:pStyle w:val="ac"/>
            </w:pPr>
            <w:r>
              <w:t>МВД России,</w:t>
            </w:r>
          </w:p>
          <w:p w:rsidR="00000000" w:rsidRDefault="00232F13">
            <w:pPr>
              <w:pStyle w:val="ac"/>
            </w:pPr>
            <w:r>
              <w:t>общероссийское общественное движение "НАРОДНЫЙ ФРОНТ "ЗА РОССИЮ"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3" w:name="sub_100234"/>
            <w:r>
              <w:t>34.</w:t>
            </w:r>
            <w:bookmarkEnd w:id="4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возможности подачи документов для получения государственной услуги и выдачи результатов предоставления государственной услуги в многофункциональных центрах, а также взаимодействия многофункциональных центров и территориальных органов МВД России</w:t>
            </w:r>
            <w:r>
              <w:t xml:space="preserve"> в электронной форме в рамках предоставления государственной услуги по выдаче и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проект нормативного правового акта </w:t>
            </w:r>
            <w:r>
              <w:t>(разработан и введен в промышленную эксплуатацию информационный сервис, обеспечивающий возможность электронного взаимодействия многофункциональных центров и территориальных органов МВД России)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МВД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Минэкономраз</w:t>
            </w:r>
            <w:r>
              <w:t>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4" w:name="sub_100235"/>
            <w:r>
              <w:t>35.</w:t>
            </w:r>
            <w:bookmarkEnd w:id="4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Обеспечение возможности подачи документов для получения государственной услуги и выдачи результатов предоставления </w:t>
            </w:r>
            <w:r>
              <w:lastRenderedPageBreak/>
              <w:t>государственной услуги в многофункциональных центрах, а также взаимодействия многофункциональных центро</w:t>
            </w:r>
            <w:r>
              <w:t>в и территориальных органов МВД России в электронной форме в рамках предоставления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</w:t>
            </w:r>
            <w:r>
              <w:t>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 xml:space="preserve">проект нормативного правового акта (разработан и введен в промышленную эксплуатацию информационный сервис, </w:t>
            </w:r>
            <w:r>
              <w:lastRenderedPageBreak/>
              <w:t>обеспечивающий возможность электронного взаимодействия многофункциональных центров и территориальных органов МВД России)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lastRenderedPageBreak/>
              <w:t xml:space="preserve">IV квартал </w:t>
            </w:r>
            <w:r>
              <w:t>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МВД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5" w:name="sub_100236"/>
            <w:r>
              <w:lastRenderedPageBreak/>
              <w:t>36.</w:t>
            </w:r>
            <w:bookmarkEnd w:id="4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возможности подачи документов для получения государственной услуги и выдачи результатов предоставления государственной услуги в многофункциональных центрах, а также взаимодействия многофункциональных центров и территориальных органов МВД России</w:t>
            </w:r>
            <w:r>
              <w:t xml:space="preserve"> в электронной форме в рамках предоставления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</w:t>
            </w:r>
            <w:r>
              <w:t>ые носители информации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нормативного правового акта (разработан и введен в промышленную эксплуатацию информационный сервис, обеспечивающий возможность электронного взаимодействия многофункциональных центров и территориальных органов МВД России)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по от</w:t>
            </w:r>
            <w:r>
              <w:t>дельному плану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МВД России,</w:t>
            </w:r>
          </w:p>
          <w:p w:rsidR="00000000" w:rsidRDefault="00232F13">
            <w:pPr>
              <w:pStyle w:val="ac"/>
            </w:pPr>
            <w:r>
              <w:t>Минкомсвязь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6" w:name="sub_100237"/>
            <w:r>
              <w:t>37.</w:t>
            </w:r>
            <w:bookmarkEnd w:id="4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Предоставление многофункциональным центрам права составлять документы на бумажном носителе, подтверждающие содержание электронных документов, </w:t>
            </w:r>
            <w:r>
              <w:lastRenderedPageBreak/>
              <w:t>направленных в мн</w:t>
            </w:r>
            <w:r>
              <w:t>огофункциональные центры, по результатам предоставления государственной услуги по предоставлению сведений, содержащихся в государственном кадастре недвижимости (в части предоставления по запросам физических и юридических лиц выписок из указанного кадастра)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приказ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Росреестр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7" w:name="sub_100238"/>
            <w:r>
              <w:lastRenderedPageBreak/>
              <w:t>38.</w:t>
            </w:r>
            <w:bookmarkEnd w:id="4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Предоставление многофункциональным центрам права составлять документы на бумажном носителе, подтверждающие содержание электронных документов, направленных в многофункциональные центры, по результатам предоставления государственной услуги по предоставлению </w:t>
            </w:r>
            <w:r>
              <w:t>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приказ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</w:t>
            </w:r>
            <w:r>
              <w:t>развития России,</w:t>
            </w:r>
          </w:p>
          <w:p w:rsidR="00000000" w:rsidRDefault="00232F13">
            <w:pPr>
              <w:pStyle w:val="ac"/>
            </w:pPr>
            <w:r>
              <w:t>Росреестр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8" w:name="sub_100239"/>
            <w:r>
              <w:t>39.</w:t>
            </w:r>
            <w:bookmarkEnd w:id="4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Предоставление многофункциональным центрам права составлять документы на бумажном носителе, подтверждающие содержание электронных документов, направленных в многофункциональные центры, по результатам пред</w:t>
            </w:r>
            <w:r>
              <w:t>оставления государственной услуги по государственной регистрации прав на недвижимое имущество и сделок с ним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нормативного правового акта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Росреестр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49" w:name="sub_100240"/>
            <w:r>
              <w:t>40.</w:t>
            </w:r>
            <w:bookmarkEnd w:id="4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Предоставление многофункциональным центрам права составлять документы на </w:t>
            </w:r>
            <w:r>
              <w:lastRenderedPageBreak/>
              <w:t>бумажном носителе, подтверждающие содержание электронных документов, направленных в многофункциональные центры, по результатам предоставления государственной услуги по государственном</w:t>
            </w:r>
            <w:r>
              <w:t>у кадастровому учету недвижимого имущества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нормативного правового акта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Росреестр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0" w:name="sub_100241"/>
            <w:r>
              <w:lastRenderedPageBreak/>
              <w:t>41.</w:t>
            </w:r>
            <w:bookmarkEnd w:id="5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информационного сервиса, обеспечивающего взаимодействие многофункциональных центров и </w:t>
            </w:r>
            <w:r>
              <w:t>органов государственной регистрации прав на недвижимое имущество и сделок с ним в электронной форме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разработка и введение в промышленную эксплуатацию информационного сервиса, обеспечивающего возможность электронного взаимодействия многофункциональных центр</w:t>
            </w:r>
            <w:r>
              <w:t>ов с Росреестром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Росреестр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1" w:name="sub_100242"/>
            <w:r>
              <w:t>42.</w:t>
            </w:r>
            <w:bookmarkEnd w:id="5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Проработка вопроса об отказе от выдачи сертификата на материнский (семейный) капитал на бумажном носителе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Минтруд России,</w:t>
            </w:r>
          </w:p>
          <w:p w:rsidR="00000000" w:rsidRDefault="00232F13">
            <w:pPr>
              <w:pStyle w:val="ac"/>
            </w:pPr>
            <w:r>
              <w:t>Пенсионный фонд Российской Федерации,</w:t>
            </w:r>
          </w:p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2" w:name="sub_100243"/>
            <w:r>
              <w:t>43.</w:t>
            </w:r>
            <w:bookmarkEnd w:id="5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Проработка вопроса об отказе от обязательной выдачи страхового свидетельства обязательного пенсионного страхования на бумажном носителе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</w:t>
            </w:r>
            <w:r>
              <w:t>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Минтруд России,</w:t>
            </w:r>
          </w:p>
          <w:p w:rsidR="00000000" w:rsidRDefault="00232F13">
            <w:pPr>
              <w:pStyle w:val="ac"/>
            </w:pPr>
            <w:r>
              <w:t>Пенсионный фонд Российской Федерации,</w:t>
            </w:r>
          </w:p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3" w:name="sub_100244"/>
            <w:r>
              <w:t>44.</w:t>
            </w:r>
            <w:bookmarkEnd w:id="5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Внесение изменений в нормативные правовые акты в целях отмены бланков строгой отчетности свидетельств о государственной регистрации юридических лиц, индивидуальных предпринимателей, крестьянских (фермерских) хозяйств, а также в целях обеспечения взаимодейс</w:t>
            </w:r>
            <w:r>
              <w:t xml:space="preserve">твия с </w:t>
            </w:r>
            <w:r>
              <w:lastRenderedPageBreak/>
              <w:t>многофункциональными центрами в электронной форме без дублирования документов на бумажном носителе при предоставлении услуг, связанных с внесением изменений в государственные реестры юридических лиц и индивидуальных предпринимателей и предоставление</w:t>
            </w:r>
            <w:r>
              <w:t>м информации из них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проект нормативного правового акта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Минфин России,</w:t>
            </w:r>
          </w:p>
          <w:p w:rsidR="00000000" w:rsidRDefault="00232F13">
            <w:pPr>
              <w:pStyle w:val="ac"/>
            </w:pPr>
            <w:r>
              <w:t>ФНС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4" w:name="sub_100245"/>
            <w:r>
              <w:lastRenderedPageBreak/>
              <w:t>45.</w:t>
            </w:r>
            <w:bookmarkEnd w:id="5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</w:t>
            </w:r>
            <w:r>
              <w:t>ение возможности удостоверять подлинность подписи заявителя сотрудником многофункционального центра при подаче документов на регистрацию (ликвидацию) юридического лица в рамках предоставления государственной услуги по государственной регистрации юридически</w:t>
            </w:r>
            <w:r>
              <w:t>х лиц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федерального закона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Минфин России,</w:t>
            </w:r>
          </w:p>
          <w:p w:rsidR="00000000" w:rsidRDefault="00232F13">
            <w:pPr>
              <w:pStyle w:val="ac"/>
            </w:pPr>
            <w:r>
              <w:t>ФНС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5" w:name="sub_100246"/>
            <w:r>
              <w:t>46.</w:t>
            </w:r>
            <w:bookmarkEnd w:id="5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возможности подачи документов для получения государственной услуги и выдачи результатов предоставления государстве</w:t>
            </w:r>
            <w:r>
              <w:t xml:space="preserve">нной услуги в многофункциональных центрах в рамках предоставления государственной услуги по проведению экзаменов на право управления транспортными средствами и выдаче водительских удостоверений (в части выдачи водительских удостоверений при замене, утрате </w:t>
            </w:r>
            <w:r>
              <w:t>(похищении) и международных удостоверений)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постановления Правительства Российской Федерации (разработан информационный сервис)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МВД России,</w:t>
            </w:r>
          </w:p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6" w:name="sub_100247"/>
            <w:r>
              <w:t>47.</w:t>
            </w:r>
            <w:bookmarkEnd w:id="5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Утверждение административного </w:t>
            </w:r>
            <w:r>
              <w:lastRenderedPageBreak/>
              <w:t>регламента предоставления государственной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</w:t>
            </w:r>
            <w:r>
              <w:t>ения торгов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приказ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lastRenderedPageBreak/>
              <w:t>Росимущество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7" w:name="sub_100248"/>
            <w:r>
              <w:lastRenderedPageBreak/>
              <w:t>48.</w:t>
            </w:r>
            <w:bookmarkEnd w:id="5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возможности взаимодействия Росимущества и многофункциональных центров в электронной форме в рамках предоставления гос</w:t>
            </w:r>
            <w:r>
              <w:t>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осуществление в электронной форме взаимодействи</w:t>
            </w:r>
            <w:r>
              <w:t>я между многофункциональными центрами и Росимуществом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Росимущество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58" w:name="sub_100249"/>
            <w:r>
              <w:t>49.</w:t>
            </w:r>
            <w:bookmarkEnd w:id="5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Внесение изменений в нормативные правовые акты, предусматривающие организацию предоставления государственной услуги по регистрации актов гражданского состояния (в части государственной регистрации рождения и государственной регистрации смерти) в многофункц</w:t>
            </w:r>
            <w:r>
              <w:t>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федерального закона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Минюст России,</w:t>
            </w:r>
          </w:p>
          <w:p w:rsidR="00000000" w:rsidRDefault="00232F13">
            <w:pPr>
              <w:pStyle w:val="ac"/>
            </w:pPr>
            <w:r>
              <w:t>Минтруд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1"/>
            </w:pPr>
            <w:bookmarkStart w:id="59" w:name="sub_1003"/>
            <w:r>
              <w:t>III. Мероприятия в рамках мониторинга реализации проекта</w:t>
            </w:r>
            <w:bookmarkEnd w:id="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0" w:name="sub_100350"/>
            <w:r>
              <w:t>50.</w:t>
            </w:r>
            <w:bookmarkEnd w:id="6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методики проведения выездного мониторинга организации деятельности многофункциональных центров в субъектах Российской </w:t>
            </w:r>
            <w:r>
              <w:lastRenderedPageBreak/>
              <w:t>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hyperlink r:id="rId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</w:t>
            </w:r>
            <w: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1" w:name="sub_100351"/>
            <w:r>
              <w:lastRenderedPageBreak/>
              <w:t>51.</w:t>
            </w:r>
            <w:bookmarkEnd w:id="6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выездного мониторинга организации деятельности многофункциональных центров в субъектах Российской Федерации с посещением многофункциональных центров и территориально обособленных структурных подразделений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</w:t>
            </w:r>
            <w:r>
              <w:t>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 квартал (ежегодно)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2" w:name="sub_100352"/>
            <w:r>
              <w:t>52.</w:t>
            </w:r>
            <w:bookmarkEnd w:id="6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Установление необходимости проведения федеральными органами исполнительной власти и органами государственных внебюджетных фондов контроля качества предос</w:t>
            </w:r>
            <w:r>
              <w:t>тавления государственных услуг в многофункциональных центрах, в том числе осуществление контроля качества предоставления государственных услуг в многофункциональных центрах методом "тайного покупателя", и предоставления соответствующей информации в Минэкон</w:t>
            </w:r>
            <w:r>
              <w:t>омразвития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приказ Минэкономразвития России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заинтересованные федеральные органы исполнительной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3" w:name="sub_100353"/>
            <w:r>
              <w:t>53.</w:t>
            </w:r>
            <w:bookmarkEnd w:id="6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мониторинга деятельности многофункциональных центров субъектов Российской Федерации в режиме реального времени с помощью автоматизированной информационной системы мониторинга деятельности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мониторинга работ</w:t>
            </w:r>
            <w:r>
              <w:t>ы сети многофункциональных центров в режиме реального времени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на постоянной основе (начиная с 2018 года)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России,</w:t>
            </w:r>
          </w:p>
          <w:p w:rsidR="00000000" w:rsidRDefault="00232F13">
            <w:pPr>
              <w:pStyle w:val="ac"/>
            </w:pPr>
            <w:r>
              <w:t>Минфин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4" w:name="sub_100354"/>
            <w:r>
              <w:t>54.</w:t>
            </w:r>
            <w:bookmarkEnd w:id="6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Обеспечение возможности оценки гражданами качества полученных в многофункциональных це</w:t>
            </w:r>
            <w:r>
              <w:t xml:space="preserve">нтрах государственных и муниципальных услуг </w:t>
            </w:r>
            <w:r>
              <w:lastRenderedPageBreak/>
              <w:t>во всех объектах сети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>получение сведений от заявителей о качестве предоставленных в многофункциональных центрах услуг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на постоянной основе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высшие исполнительные органы государственной </w:t>
            </w:r>
            <w:r>
              <w:t xml:space="preserve">власти субъектов Российской Федерации, </w:t>
            </w:r>
            <w:r>
              <w:lastRenderedPageBreak/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5" w:name="sub_100355"/>
            <w:r>
              <w:lastRenderedPageBreak/>
              <w:t>55.</w:t>
            </w:r>
            <w:bookmarkEnd w:id="6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Создание механизма оценки гражданами эффективности деятельности должностных лиц в субъектах Российской Федерации, ответственных за функционирование и развитие сети мно</w:t>
            </w:r>
            <w:r>
              <w:t>гофункциональных центров, с учетом качества предоставления многофункциональными центрами государственных услуг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проект нормативного правового акта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2017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6" w:name="sub_100356"/>
            <w:r>
              <w:t>56.</w:t>
            </w:r>
            <w:bookmarkEnd w:id="6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всероссийского ежегодного конкурса "Лучший многофункциональный центр России"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протокол заседания конкурсной комиссии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7" w:name="sub_100357"/>
            <w:r>
              <w:t>57.</w:t>
            </w:r>
            <w:bookmarkEnd w:id="6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всероссийского форума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форум мно</w:t>
            </w:r>
            <w:r>
              <w:t>гофункциональных центров (проведен)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8" w:name="sub_100358"/>
            <w:r>
              <w:t>58.</w:t>
            </w:r>
            <w:bookmarkEnd w:id="6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Проведение заседания рабочей группы по выработке предложений по вопросам предоставления государственных и муниципальных услуг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предложения по вопросам предоставления государственных и муниципальных услуг в многофункциональных центрах (проведено)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по отдельному плану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69" w:name="sub_100359"/>
            <w:r>
              <w:t>59.</w:t>
            </w:r>
            <w:bookmarkEnd w:id="6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Внедрение регулярной оценки развития высшими исполнительными органа</w:t>
            </w:r>
            <w:r>
              <w:t>ми государственной власти субъектов Российской Федерации мероприятий по организации предоставления государственных и муниципальных услуг по принципу "одного окна" в многофункциональных центрах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доклад в Правительство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II квартал 2016 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70" w:name="sub_100360"/>
            <w:r>
              <w:t>60.</w:t>
            </w:r>
            <w:bookmarkEnd w:id="7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Разработка и утверждение программ информационного освещения деятельности многофункциональных </w:t>
            </w:r>
            <w:r>
              <w:lastRenderedPageBreak/>
              <w:t>центров в субъектах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lastRenderedPageBreak/>
              <w:t xml:space="preserve">программа информационного освещения деятельности многофункциональных центров </w:t>
            </w:r>
            <w:r>
              <w:lastRenderedPageBreak/>
              <w:t>(утверждена)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lastRenderedPageBreak/>
              <w:t>IV квартал (ежегодно)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высшие исполнительные органы государственной власти субъектов Российской </w:t>
            </w:r>
            <w:r>
              <w:lastRenderedPageBreak/>
              <w:t>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bookmarkStart w:id="71" w:name="sub_100361"/>
            <w:r>
              <w:lastRenderedPageBreak/>
              <w:t>61.</w:t>
            </w:r>
            <w:bookmarkEnd w:id="7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 xml:space="preserve">Сбор и анализ предложений субъектов </w:t>
            </w:r>
            <w:r>
              <w:t>Российской Федерации о внесении изменений в схемы размещения многофункциональных центров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предложения по корректировке региональных схем размещения многофункциональных центров (представлены в Правительственную комиссию по проведению административной реформы</w:t>
            </w:r>
            <w: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a"/>
              <w:jc w:val="center"/>
            </w:pPr>
            <w:r>
              <w:t>IV квартал (ежегодно)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2F13">
            <w:pPr>
              <w:pStyle w:val="ac"/>
            </w:pPr>
            <w:r>
              <w:t>Минэкономразвития России</w:t>
            </w:r>
          </w:p>
        </w:tc>
      </w:tr>
    </w:tbl>
    <w:p w:rsidR="00232F13" w:rsidRDefault="00232F13"/>
    <w:sectPr w:rsidR="00232F13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7605"/>
    <w:rsid w:val="00232F13"/>
    <w:rsid w:val="00A0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341130&amp;sub=1000" TargetMode="External"/><Relationship Id="rId13" Type="http://schemas.openxmlformats.org/officeDocument/2006/relationships/hyperlink" Target="http://internet.garant.ru/document?id=70544224&amp;sub=12000" TargetMode="External"/><Relationship Id="rId18" Type="http://schemas.openxmlformats.org/officeDocument/2006/relationships/hyperlink" Target="http://internet.garant.ru/document?id=55072242&amp;sub=5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?id=57327036&amp;sub=1000" TargetMode="External"/><Relationship Id="rId12" Type="http://schemas.openxmlformats.org/officeDocument/2006/relationships/hyperlink" Target="http://internet.garant.ru/document?id=70190064&amp;sub=0" TargetMode="External"/><Relationship Id="rId17" Type="http://schemas.openxmlformats.org/officeDocument/2006/relationships/hyperlink" Target="http://internet.garant.ru/document?id=7019006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55072242&amp;sub=5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1621358&amp;sub=10" TargetMode="External"/><Relationship Id="rId11" Type="http://schemas.openxmlformats.org/officeDocument/2006/relationships/hyperlink" Target="http://internet.garant.ru/document?id=70190064&amp;sub=1000" TargetMode="External"/><Relationship Id="rId5" Type="http://schemas.openxmlformats.org/officeDocument/2006/relationships/hyperlink" Target="http://internet.garant.ru/document?id=71285570&amp;sub=0" TargetMode="External"/><Relationship Id="rId15" Type="http://schemas.openxmlformats.org/officeDocument/2006/relationships/hyperlink" Target="http://internet.garant.ru/document?id=55072242&amp;sub=0" TargetMode="External"/><Relationship Id="rId10" Type="http://schemas.openxmlformats.org/officeDocument/2006/relationships/hyperlink" Target="http://internet.garant.ru/document?id=71417636&amp;sub=1000" TargetMode="External"/><Relationship Id="rId19" Type="http://schemas.openxmlformats.org/officeDocument/2006/relationships/hyperlink" Target="http://internet.garant.ru/document?id=7141763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1341130&amp;sub=0" TargetMode="External"/><Relationship Id="rId14" Type="http://schemas.openxmlformats.org/officeDocument/2006/relationships/hyperlink" Target="http://internet.garant.ru/document?id=70544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5091</Words>
  <Characters>29025</Characters>
  <Application>Microsoft Office Word</Application>
  <DocSecurity>0</DocSecurity>
  <Lines>241</Lines>
  <Paragraphs>68</Paragraphs>
  <ScaleCrop>false</ScaleCrop>
  <Company>НПП "Гарант-Сервис"</Company>
  <LinksUpToDate>false</LinksUpToDate>
  <CharactersWithSpaces>34048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holukovaiv</cp:lastModifiedBy>
  <cp:revision>2</cp:revision>
  <dcterms:created xsi:type="dcterms:W3CDTF">2017-11-29T06:42:00Z</dcterms:created>
  <dcterms:modified xsi:type="dcterms:W3CDTF">2017-11-29T06:42:00Z</dcterms:modified>
</cp:coreProperties>
</file>